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30"/>
          <w:szCs w:val="30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Julie Andrews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30"/>
          <w:szCs w:val="30"/>
          <w:rtl w:val="0"/>
        </w:rPr>
        <w:t xml:space="preserve">Electrical Engineer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Electrical Engineer at [Company Name]. As a highly experienced and motivated professional, I believe I have the requisite knowledge and expertise to make a significant contribution to the success of your organization.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As a competent engineer with a wealth of experience in the electrical field, I am well- versed in the design, development, and implementation of electrical systems, components, and circuits. I possess excellent diagnostic and troubleshooting skills, and I am a great communicator with a keen eye for detail. In addition, I have proven experience in leading engineering teams, including motivating team members and resolving any issues that may arise.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Over the past five years, I have been employed by [Previous Company Name], where I have been responsible for the design, development, and implementation of electrical systems, components, and circuits. During my time there, I have consistently met and exceeded expectations, and have earned a reputation as a reliable and capable engineer.</w:t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As your organization continues to grow and evolve, I am confident that I can make a positive impact through the application of my technical and engineering expertise. I look forward to the opportunity to discuss my qualifications further during an interview.</w:t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3TRjWc8UATIwxrJDTFRR9+yIbjw==">AMUW2mVsGU3+xtDUOIjg3OG+gKNiGarZSW+revDP8M5UrJbDPQbsJIX3EeKD+u8RPRjWKa67uTTK2KLE+UQE53AmrnVF52uYxhg84nA+BJcjN3QeswZW/jU=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